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</w:rPr>
        <w:t>新 申 请 入 会 单 位 情 况 简 介</w:t>
      </w:r>
    </w:p>
    <w:tbl>
      <w:tblPr>
        <w:tblStyle w:val="2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874"/>
        <w:gridCol w:w="1134"/>
        <w:gridCol w:w="2525"/>
        <w:gridCol w:w="431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资质等级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中国二十冶集团有限公司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许煜平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建筑、冶金、市政特级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上海市宝山区盘古路777号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13856027819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中铁二十三局集团有限公司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山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公路、铁路特级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建筑、水利、市政一级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中国（四川）自由贸易试验区成都高新区天府大道中段530号1栋5楼508号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18777387679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马鞍山通发建筑工程有限公司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飞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房建、市政三级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马鞍山市花山区汇金广场4-501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15309650888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安徽泓安公路工程有限公司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程邦清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建筑、公路市政三级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马鞍山市当涂县姑孰镇逸仙苑综合楼2号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13866403558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中铁上海工程局集团有限公司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夏于海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建筑、公路、市政特级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上海市静安区江场三路278号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15000707396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马鞍山市川页建设工程有限公司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吴顺平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建筑、公路、水利三级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马鞍山市映翠景苑6栋3楼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13955530876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中国核工业华兴建设有限公司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刘  超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建筑、市政特级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江苏省南京市建邺区云龙山路79号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15882239238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中国化学工程第十四建设有限公司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赵金翔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石油化工特级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建筑、市政、机电一级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江苏省南京市六合区（大厂）新华路148号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13776663406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安徽忠兴建设工程有限公司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陶良平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建筑、市政、钢结构三级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马鞍山市雨山区湖北西路221号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13155511438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中国大地财产保险股份有限公司马鞍山中心支公司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鲁佩佩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马鞍山市印山东路690号101室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15805559527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中铁隧道局集团有限公司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马普昌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公路、铁路、市政特级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  <w:t>广州市南沙区明珠湾起步区工业四路西侧自编2号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18655841563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安徽凯奇建设项目管理有限公司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杨  力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监理甲级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rPr>
                <w:rFonts w:hint="default" w:ascii="宋体" w:hAnsi="宋体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  <w:t>合肥市包河区大连路徽商总部广场A座18楼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13805517013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23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2D892412"/>
    <w:rsid w:val="2D892412"/>
    <w:rsid w:val="3024689E"/>
    <w:rsid w:val="3D240A28"/>
    <w:rsid w:val="4F2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702</Characters>
  <Lines>0</Lines>
  <Paragraphs>0</Paragraphs>
  <TotalTime>47</TotalTime>
  <ScaleCrop>false</ScaleCrop>
  <LinksUpToDate>false</LinksUpToDate>
  <CharactersWithSpaces>720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2022-09-20T03:18:00Z</dcterms:created>
  <dc:creator>Administrator</dc:creator>
  <cp:lastModifiedBy>Administrator</cp:lastModifiedBy>
  <cp:lastPrinted>2022-09-26T08:21:28Z</cp:lastPrinted>
  <dcterms:modified xsi:type="dcterms:W3CDTF">2022-09-29T02:21:03Z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88EC07F278F248A1B33D325AAB00CE64</vt:lpwstr>
  </property>
</Properties>
</file>